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100" w:afterAutospacing="0" w:line="54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8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kern w:val="2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kern w:val="2"/>
          <w:sz w:val="36"/>
          <w:szCs w:val="36"/>
          <w:lang w:eastAsia="zh-CN"/>
        </w:rPr>
        <w:t>麟游县202</w:t>
      </w:r>
      <w:r>
        <w:rPr>
          <w:rFonts w:hint="eastAsia" w:ascii="方正小标宋_GBK" w:hAnsi="方正小标宋_GBK" w:eastAsia="方正小标宋_GBK" w:cs="方正小标宋_GBK"/>
          <w:spacing w:val="-11"/>
          <w:kern w:val="2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-11"/>
          <w:kern w:val="2"/>
          <w:sz w:val="36"/>
          <w:szCs w:val="36"/>
          <w:lang w:eastAsia="zh-CN"/>
        </w:rPr>
        <w:t>年第</w:t>
      </w:r>
      <w:r>
        <w:rPr>
          <w:rFonts w:hint="eastAsia" w:ascii="方正小标宋_GBK" w:hAnsi="方正小标宋_GBK" w:eastAsia="方正小标宋_GBK" w:cs="方正小标宋_GBK"/>
          <w:spacing w:val="-11"/>
          <w:kern w:val="2"/>
          <w:sz w:val="36"/>
          <w:szCs w:val="36"/>
          <w:lang w:val="en-US" w:eastAsia="zh-CN"/>
        </w:rPr>
        <w:t>三季度</w:t>
      </w:r>
      <w:r>
        <w:rPr>
          <w:rFonts w:hint="eastAsia" w:ascii="方正小标宋_GBK" w:hAnsi="方正小标宋_GBK" w:eastAsia="方正小标宋_GBK" w:cs="方正小标宋_GBK"/>
          <w:spacing w:val="-11"/>
          <w:kern w:val="2"/>
          <w:sz w:val="36"/>
          <w:szCs w:val="36"/>
          <w:lang w:eastAsia="zh-CN"/>
        </w:rPr>
        <w:t>政务公开工作情况统计表</w:t>
      </w:r>
    </w:p>
    <w:tbl>
      <w:tblPr>
        <w:tblStyle w:val="8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444"/>
        <w:gridCol w:w="2467"/>
        <w:gridCol w:w="1783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法定主动公开信息数量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重点领域信息公开数量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动态类信息数量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两亭镇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丈八镇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酒房镇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九成宫镇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招贤镇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常丰镇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崔木镇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政府办-信息中心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257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127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应急管理局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行政审批局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生态环境局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人社局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乡村振兴局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市场监管局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卫健局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财政局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司法局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林业局（水利局）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发改局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教体局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公安局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文旅局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统计局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工信局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民政局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退役军人事务局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自然资源局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农业农村局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审计局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医保局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招商局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供销联社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气象局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交通局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24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spacing w:val="-11"/>
          <w:kern w:val="2"/>
          <w:sz w:val="36"/>
          <w:szCs w:val="36"/>
          <w:lang w:eastAsia="zh-CN"/>
        </w:rPr>
        <w:sectPr>
          <w:footerReference r:id="rId3" w:type="default"/>
          <w:pgSz w:w="11906" w:h="16838"/>
          <w:pgMar w:top="2098" w:right="1474" w:bottom="1984" w:left="1587" w:header="2098" w:footer="1644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100" w:afterAutospacing="0" w:line="540" w:lineRule="exact"/>
        <w:ind w:left="0" w:leftChars="0" w:right="0" w:rightChars="0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120" w:afterAutospacing="0"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麟游县2023年第三季度网民留言及12345政务服务便民热线办理情况统计表</w:t>
      </w:r>
    </w:p>
    <w:tbl>
      <w:tblPr>
        <w:tblStyle w:val="8"/>
        <w:tblW w:w="51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047"/>
        <w:gridCol w:w="842"/>
        <w:gridCol w:w="869"/>
        <w:gridCol w:w="1057"/>
        <w:gridCol w:w="846"/>
        <w:gridCol w:w="866"/>
        <w:gridCol w:w="1063"/>
        <w:gridCol w:w="846"/>
        <w:gridCol w:w="877"/>
        <w:gridCol w:w="759"/>
        <w:gridCol w:w="735"/>
        <w:gridCol w:w="982"/>
        <w:gridCol w:w="846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承办单位</w:t>
            </w:r>
          </w:p>
        </w:tc>
        <w:tc>
          <w:tcPr>
            <w:tcW w:w="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市长信箱</w:t>
            </w:r>
          </w:p>
        </w:tc>
        <w:tc>
          <w:tcPr>
            <w:tcW w:w="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县长信箱</w:t>
            </w:r>
          </w:p>
        </w:tc>
        <w:tc>
          <w:tcPr>
            <w:tcW w:w="9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  <w:t>12345政务服务便民热线</w:t>
            </w:r>
          </w:p>
        </w:tc>
        <w:tc>
          <w:tcPr>
            <w:tcW w:w="15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应办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结数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按期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办结数</w:t>
            </w:r>
          </w:p>
        </w:tc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满意数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应办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结数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按期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办结数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满意数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应办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结数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按期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办结数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满意数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应办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结数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按期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办结数</w:t>
            </w: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按期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办结率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满意数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常丰镇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崔木镇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九成宫镇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98.36%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招贤镇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95.35%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97.67%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丈八镇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两亭镇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酒房镇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94.12%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经开区管委会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县残联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政府办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发改局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教体局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工信局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88.89%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公安局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民政局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人社局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98.28%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自然资源局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81.25%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生态环境局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tbl>
      <w:tblPr>
        <w:tblStyle w:val="8"/>
        <w:tblW w:w="51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"/>
        <w:gridCol w:w="1044"/>
        <w:gridCol w:w="2"/>
        <w:gridCol w:w="839"/>
        <w:gridCol w:w="3"/>
        <w:gridCol w:w="866"/>
        <w:gridCol w:w="1057"/>
        <w:gridCol w:w="846"/>
        <w:gridCol w:w="3"/>
        <w:gridCol w:w="863"/>
        <w:gridCol w:w="1063"/>
        <w:gridCol w:w="846"/>
        <w:gridCol w:w="3"/>
        <w:gridCol w:w="874"/>
        <w:gridCol w:w="3"/>
        <w:gridCol w:w="756"/>
        <w:gridCol w:w="3"/>
        <w:gridCol w:w="733"/>
        <w:gridCol w:w="6"/>
        <w:gridCol w:w="976"/>
        <w:gridCol w:w="6"/>
        <w:gridCol w:w="840"/>
        <w:gridCol w:w="9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承办单位</w:t>
            </w:r>
          </w:p>
        </w:tc>
        <w:tc>
          <w:tcPr>
            <w:tcW w:w="9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市长信箱</w:t>
            </w:r>
          </w:p>
        </w:tc>
        <w:tc>
          <w:tcPr>
            <w:tcW w:w="9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县长信箱</w:t>
            </w:r>
          </w:p>
        </w:tc>
        <w:tc>
          <w:tcPr>
            <w:tcW w:w="9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  <w:t>12345政务服务便民热线</w:t>
            </w:r>
          </w:p>
        </w:tc>
        <w:tc>
          <w:tcPr>
            <w:tcW w:w="150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应办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结数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按期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办结数</w:t>
            </w:r>
          </w:p>
        </w:tc>
        <w:tc>
          <w:tcPr>
            <w:tcW w:w="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满意数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应办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结数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按期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办结数</w:t>
            </w: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满意数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应办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结数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按期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办结数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满意数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应办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结数</w:t>
            </w:r>
          </w:p>
        </w:tc>
        <w:tc>
          <w:tcPr>
            <w:tcW w:w="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按期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办结数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按期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办结率</w:t>
            </w:r>
          </w:p>
        </w:tc>
        <w:tc>
          <w:tcPr>
            <w:tcW w:w="2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满意数</w:t>
            </w:r>
          </w:p>
        </w:tc>
        <w:tc>
          <w:tcPr>
            <w:tcW w:w="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满意率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住建局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103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101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101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107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98.13%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交通局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农业农村局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文旅局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卫健局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退役军人事务局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应急管理局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75.00%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市场监管局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行政审批局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林业局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统计局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医保局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水利局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电力局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烟草局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公路段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消防大队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供水公司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599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592</w:t>
            </w:r>
          </w:p>
        </w:tc>
        <w:tc>
          <w:tcPr>
            <w:tcW w:w="3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589</w:t>
            </w:r>
          </w:p>
        </w:tc>
        <w:tc>
          <w:tcPr>
            <w:tcW w:w="2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628</w:t>
            </w:r>
          </w:p>
        </w:tc>
        <w:tc>
          <w:tcPr>
            <w:tcW w:w="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621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98.89%</w:t>
            </w:r>
          </w:p>
        </w:tc>
        <w:tc>
          <w:tcPr>
            <w:tcW w:w="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617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98.25%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both"/>
        <w:textAlignment w:val="auto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40" w:lineRule="exact"/>
        <w:ind w:left="0" w:leftChars="0" w:right="0" w:rightChars="0"/>
        <w:jc w:val="center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11"/>
          <w:kern w:val="2"/>
          <w:sz w:val="36"/>
          <w:szCs w:val="36"/>
          <w:lang w:val="en-US" w:eastAsia="zh-CN"/>
        </w:rPr>
        <w:t>麟游县2023年第三季度政府系统政务新媒体信息发布统计表</w:t>
      </w:r>
    </w:p>
    <w:tbl>
      <w:tblPr>
        <w:tblStyle w:val="8"/>
        <w:tblpPr w:leftFromText="180" w:rightFromText="180" w:vertAnchor="text" w:horzAnchor="page" w:tblpXSpec="center" w:tblpY="140"/>
        <w:tblOverlap w:val="never"/>
        <w:tblW w:w="13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220"/>
        <w:gridCol w:w="1812"/>
        <w:gridCol w:w="1661"/>
        <w:gridCol w:w="1068"/>
        <w:gridCol w:w="1091"/>
        <w:gridCol w:w="1250"/>
        <w:gridCol w:w="1591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备案单位</w:t>
            </w: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账号名称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账号类型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发布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原创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转载</w:t>
            </w:r>
          </w:p>
        </w:tc>
        <w:tc>
          <w:tcPr>
            <w:tcW w:w="19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（条/篇）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原创率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（%）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（条/篇）</w:t>
            </w:r>
          </w:p>
        </w:tc>
        <w:tc>
          <w:tcPr>
            <w:tcW w:w="19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县市场监管局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麟游市场监管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县教体局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麟游教育体育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县应急管理局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麟游应急管理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县卫健局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麟游卫生健康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县行政审批局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麟游政务服务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县政府办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麟游发布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新浪微博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县公安局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麟游公安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县招商局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麟游招商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县公安局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宝鸡麟游交警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招贤镇人民政府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奋进招贤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县文旅局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麟游文化旅游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微信订阅号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39.30%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978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46.4%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</w:rPr>
        <w:sectPr>
          <w:footerReference r:id="rId4" w:type="default"/>
          <w:pgSz w:w="16838" w:h="11906" w:orient="landscape"/>
          <w:pgMar w:top="1587" w:right="1474" w:bottom="1474" w:left="1587" w:header="2098" w:footer="1417" w:gutter="0"/>
          <w:pgNumType w:fmt="decimal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1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361" w:bottom="1984" w:left="1701" w:header="2098" w:footer="164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5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5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YjUzNDgyZDUwMTE0YThlZDRmMTE0ODc5Y2YxNWMifQ=="/>
  </w:docVars>
  <w:rsids>
    <w:rsidRoot w:val="5FA34BFA"/>
    <w:rsid w:val="01AA1173"/>
    <w:rsid w:val="0478671A"/>
    <w:rsid w:val="049D3B67"/>
    <w:rsid w:val="0605376B"/>
    <w:rsid w:val="087D39A5"/>
    <w:rsid w:val="08E616F2"/>
    <w:rsid w:val="08ED1311"/>
    <w:rsid w:val="09C4141C"/>
    <w:rsid w:val="09CB4CD3"/>
    <w:rsid w:val="0A4B77A0"/>
    <w:rsid w:val="0A58183C"/>
    <w:rsid w:val="0B3176A6"/>
    <w:rsid w:val="0B5B75B8"/>
    <w:rsid w:val="0B704933"/>
    <w:rsid w:val="0B7C7B85"/>
    <w:rsid w:val="0D6A5DC4"/>
    <w:rsid w:val="0E31140B"/>
    <w:rsid w:val="0E312440"/>
    <w:rsid w:val="0F324608"/>
    <w:rsid w:val="10845853"/>
    <w:rsid w:val="1196424E"/>
    <w:rsid w:val="12031C10"/>
    <w:rsid w:val="12E32677"/>
    <w:rsid w:val="1317082A"/>
    <w:rsid w:val="150A4B66"/>
    <w:rsid w:val="164D4DC8"/>
    <w:rsid w:val="16600E1F"/>
    <w:rsid w:val="167131D3"/>
    <w:rsid w:val="172843E8"/>
    <w:rsid w:val="185E28BA"/>
    <w:rsid w:val="1865243E"/>
    <w:rsid w:val="18986330"/>
    <w:rsid w:val="195425EF"/>
    <w:rsid w:val="19B276F5"/>
    <w:rsid w:val="19D176D5"/>
    <w:rsid w:val="1B0818E3"/>
    <w:rsid w:val="1EED1DCE"/>
    <w:rsid w:val="1F442E86"/>
    <w:rsid w:val="1F89241B"/>
    <w:rsid w:val="206750B4"/>
    <w:rsid w:val="20DE5F9D"/>
    <w:rsid w:val="20E95D13"/>
    <w:rsid w:val="21400617"/>
    <w:rsid w:val="21AB121A"/>
    <w:rsid w:val="21B80B95"/>
    <w:rsid w:val="21C85928"/>
    <w:rsid w:val="248A7807"/>
    <w:rsid w:val="24D83DB6"/>
    <w:rsid w:val="25216216"/>
    <w:rsid w:val="26843A8D"/>
    <w:rsid w:val="27022BA9"/>
    <w:rsid w:val="280A4E71"/>
    <w:rsid w:val="29125F9F"/>
    <w:rsid w:val="297D6B10"/>
    <w:rsid w:val="298A31A9"/>
    <w:rsid w:val="2A851F87"/>
    <w:rsid w:val="2B74267D"/>
    <w:rsid w:val="2BBD2F5E"/>
    <w:rsid w:val="2BDE7F6E"/>
    <w:rsid w:val="2C01702F"/>
    <w:rsid w:val="2C1873D6"/>
    <w:rsid w:val="2C76285C"/>
    <w:rsid w:val="2C9C00DD"/>
    <w:rsid w:val="2E7B34FE"/>
    <w:rsid w:val="2EC74731"/>
    <w:rsid w:val="2F2839B0"/>
    <w:rsid w:val="315B5E94"/>
    <w:rsid w:val="317653A0"/>
    <w:rsid w:val="32963820"/>
    <w:rsid w:val="3304078A"/>
    <w:rsid w:val="339733AC"/>
    <w:rsid w:val="33DD2597"/>
    <w:rsid w:val="35367F44"/>
    <w:rsid w:val="36637098"/>
    <w:rsid w:val="36F161AB"/>
    <w:rsid w:val="37001B98"/>
    <w:rsid w:val="3729371C"/>
    <w:rsid w:val="38D36B24"/>
    <w:rsid w:val="39A519E0"/>
    <w:rsid w:val="3A79380C"/>
    <w:rsid w:val="3CD12EAB"/>
    <w:rsid w:val="3D3B56F0"/>
    <w:rsid w:val="3E4E3201"/>
    <w:rsid w:val="3E877D39"/>
    <w:rsid w:val="414E244D"/>
    <w:rsid w:val="4348154D"/>
    <w:rsid w:val="442458F1"/>
    <w:rsid w:val="443C393C"/>
    <w:rsid w:val="44B67C9B"/>
    <w:rsid w:val="44C15F6F"/>
    <w:rsid w:val="44D15490"/>
    <w:rsid w:val="45821B65"/>
    <w:rsid w:val="46A70534"/>
    <w:rsid w:val="484C3105"/>
    <w:rsid w:val="4856518C"/>
    <w:rsid w:val="486A6E89"/>
    <w:rsid w:val="48AB0B23"/>
    <w:rsid w:val="48CA0D11"/>
    <w:rsid w:val="4943612C"/>
    <w:rsid w:val="4A1D62EC"/>
    <w:rsid w:val="4AD64FB7"/>
    <w:rsid w:val="4BDA68F0"/>
    <w:rsid w:val="4D5554F7"/>
    <w:rsid w:val="4F336227"/>
    <w:rsid w:val="4F7554E6"/>
    <w:rsid w:val="50BC3AD4"/>
    <w:rsid w:val="50D45DF0"/>
    <w:rsid w:val="510F05CE"/>
    <w:rsid w:val="51103BA9"/>
    <w:rsid w:val="515E5927"/>
    <w:rsid w:val="52BC1043"/>
    <w:rsid w:val="52FA4A98"/>
    <w:rsid w:val="53B1459E"/>
    <w:rsid w:val="54622DC6"/>
    <w:rsid w:val="5466570D"/>
    <w:rsid w:val="550750B4"/>
    <w:rsid w:val="563238F4"/>
    <w:rsid w:val="57372BD6"/>
    <w:rsid w:val="57927F03"/>
    <w:rsid w:val="580B07F2"/>
    <w:rsid w:val="58CB2420"/>
    <w:rsid w:val="594270C5"/>
    <w:rsid w:val="599C0725"/>
    <w:rsid w:val="5AD304A3"/>
    <w:rsid w:val="5D130398"/>
    <w:rsid w:val="5D232C2B"/>
    <w:rsid w:val="5FA34BFA"/>
    <w:rsid w:val="5FE93541"/>
    <w:rsid w:val="60210D80"/>
    <w:rsid w:val="61582B62"/>
    <w:rsid w:val="624E7206"/>
    <w:rsid w:val="627D1FD3"/>
    <w:rsid w:val="640C1748"/>
    <w:rsid w:val="6597004C"/>
    <w:rsid w:val="65B714DC"/>
    <w:rsid w:val="669F3508"/>
    <w:rsid w:val="66AD6DFD"/>
    <w:rsid w:val="66CB74B4"/>
    <w:rsid w:val="67BB4BB4"/>
    <w:rsid w:val="68096229"/>
    <w:rsid w:val="69274C15"/>
    <w:rsid w:val="69F9455E"/>
    <w:rsid w:val="6AD144D1"/>
    <w:rsid w:val="6C9C5363"/>
    <w:rsid w:val="6CCA411B"/>
    <w:rsid w:val="6DA700B4"/>
    <w:rsid w:val="6EB011EB"/>
    <w:rsid w:val="6F1B797F"/>
    <w:rsid w:val="6F2D4466"/>
    <w:rsid w:val="6F9A17E3"/>
    <w:rsid w:val="70551947"/>
    <w:rsid w:val="71CD072E"/>
    <w:rsid w:val="71F65166"/>
    <w:rsid w:val="72516628"/>
    <w:rsid w:val="729D386D"/>
    <w:rsid w:val="75533475"/>
    <w:rsid w:val="75A04525"/>
    <w:rsid w:val="76302B4E"/>
    <w:rsid w:val="76BD44A5"/>
    <w:rsid w:val="777B7FBE"/>
    <w:rsid w:val="7787248A"/>
    <w:rsid w:val="78A1562B"/>
    <w:rsid w:val="7C450992"/>
    <w:rsid w:val="7DC67C4A"/>
    <w:rsid w:val="7E0D405D"/>
    <w:rsid w:val="7F6A6A30"/>
    <w:rsid w:val="7F894B41"/>
    <w:rsid w:val="7FF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rPr>
      <w:rFonts w:ascii="黑体" w:eastAsia="黑体"/>
      <w:sz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12">
    <w:name w:val="x文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  <w:szCs w:val="28"/>
    </w:rPr>
  </w:style>
  <w:style w:type="character" w:customStyle="1" w:styleId="13">
    <w:name w:val="font1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3956</Words>
  <Characters>4792</Characters>
  <Lines>0</Lines>
  <Paragraphs>0</Paragraphs>
  <TotalTime>10</TotalTime>
  <ScaleCrop>false</ScaleCrop>
  <LinksUpToDate>false</LinksUpToDate>
  <CharactersWithSpaces>4840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2022-06-29T09:25:00Z</dcterms:created>
  <dc:creator>兆华</dc:creator>
  <cp:lastModifiedBy>Administrator</cp:lastModifiedBy>
  <cp:lastPrinted>2023-10-17T02:35:00Z</cp:lastPrinted>
  <dcterms:modified xsi:type="dcterms:W3CDTF">2023-10-24T01:58:40Z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0110B2EFCFFB4863924D33D40F513D4E_13</vt:lpwstr>
  </property>
</Properties>
</file>